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A969" w14:textId="22EC2824" w:rsidR="00433D70" w:rsidRPr="00122B3D" w:rsidRDefault="00433D70" w:rsidP="00282C46">
      <w:pPr>
        <w:spacing w:line="264" w:lineRule="auto"/>
        <w:ind w:left="288" w:right="288"/>
        <w:rPr>
          <w:rFonts w:asciiTheme="majorHAnsi" w:hAnsiTheme="majorHAnsi"/>
        </w:rPr>
      </w:pPr>
    </w:p>
    <w:p w14:paraId="2EA77BDA" w14:textId="77777777" w:rsidR="004B3FB7" w:rsidRDefault="004B3FB7" w:rsidP="004B3FB7">
      <w:pPr>
        <w:spacing w:line="264" w:lineRule="auto"/>
        <w:ind w:left="288" w:right="288"/>
        <w:rPr>
          <w:rFonts w:asciiTheme="majorHAnsi" w:hAnsiTheme="majorHAnsi"/>
        </w:rPr>
      </w:pPr>
    </w:p>
    <w:p w14:paraId="19A53E36" w14:textId="77777777" w:rsidR="00434977" w:rsidRDefault="00434977" w:rsidP="00282C46">
      <w:pPr>
        <w:spacing w:line="264" w:lineRule="auto"/>
        <w:ind w:right="288" w:firstLine="288"/>
        <w:rPr>
          <w:rFonts w:asciiTheme="majorHAnsi" w:hAnsiTheme="majorHAnsi"/>
        </w:rPr>
      </w:pPr>
    </w:p>
    <w:p w14:paraId="38F23702" w14:textId="77777777" w:rsidR="00434977" w:rsidRDefault="00434977" w:rsidP="00282C46">
      <w:pPr>
        <w:spacing w:line="264" w:lineRule="auto"/>
        <w:ind w:right="288" w:firstLine="288"/>
        <w:rPr>
          <w:rFonts w:asciiTheme="majorHAnsi" w:hAnsiTheme="majorHAnsi"/>
        </w:rPr>
      </w:pPr>
    </w:p>
    <w:p w14:paraId="392270C6" w14:textId="77777777" w:rsidR="00434977" w:rsidRDefault="00434977" w:rsidP="00434977">
      <w:pPr>
        <w:spacing w:line="264" w:lineRule="auto"/>
        <w:ind w:right="288"/>
        <w:rPr>
          <w:rFonts w:asciiTheme="majorHAnsi" w:hAnsiTheme="majorHAnsi"/>
        </w:rPr>
      </w:pPr>
    </w:p>
    <w:sectPr w:rsidR="00434977" w:rsidSect="00A92BAF">
      <w:headerReference w:type="default" r:id="rId7"/>
      <w:footerReference w:type="even" r:id="rId8"/>
      <w:footerReference w:type="default" r:id="rId9"/>
      <w:headerReference w:type="first" r:id="rId10"/>
      <w:footerReference w:type="first" r:id="rId11"/>
      <w:pgSz w:w="12240" w:h="15840" w:code="1"/>
      <w:pgMar w:top="2160" w:right="1080" w:bottom="1296" w:left="1152"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100D" w14:textId="77777777" w:rsidR="0043380F" w:rsidRDefault="0043380F">
      <w:r>
        <w:separator/>
      </w:r>
    </w:p>
  </w:endnote>
  <w:endnote w:type="continuationSeparator" w:id="0">
    <w:p w14:paraId="73E8AD96" w14:textId="77777777" w:rsidR="0043380F" w:rsidRDefault="004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panose1 w:val="020B05020505080203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CBF6" w14:textId="77777777" w:rsidR="00E661A5" w:rsidRDefault="00E661A5" w:rsidP="00E661A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D7EF" w14:textId="77777777" w:rsidR="00B31EAE" w:rsidRPr="0043366F" w:rsidRDefault="00E661A5" w:rsidP="0043366F">
    <w:pPr>
      <w:pStyle w:val="Footer"/>
    </w:pPr>
    <w:r w:rsidRPr="0043366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E8F2" w14:textId="5886B21F" w:rsidR="0043366F" w:rsidRPr="003940DD" w:rsidRDefault="003940DD" w:rsidP="003940DD">
    <w:pPr>
      <w:pStyle w:val="Footer"/>
      <w:jc w:val="center"/>
    </w:pPr>
    <w:r w:rsidRPr="003940DD">
      <w:rPr>
        <w:rFonts w:ascii="Arial" w:hAnsi="Arial" w:cs="Arial"/>
        <w:sz w:val="10"/>
        <w:szCs w:val="10"/>
      </w:rPr>
      <w:t xml:space="preserve">Middle Tennessee State University does not discriminate against students, employees, or applicants for admission or employment </w:t>
    </w:r>
    <w:proofErr w:type="gramStart"/>
    <w:r w:rsidRPr="003940DD">
      <w:rPr>
        <w:rFonts w:ascii="Arial" w:hAnsi="Arial" w:cs="Arial"/>
        <w:sz w:val="10"/>
        <w:szCs w:val="10"/>
      </w:rPr>
      <w:t>on the basis of</w:t>
    </w:r>
    <w:proofErr w:type="gramEnd"/>
    <w:r w:rsidRPr="003940DD">
      <w:rPr>
        <w:rFonts w:ascii="Arial" w:hAnsi="Arial" w:cs="Arial"/>
        <w:sz w:val="10"/>
        <w:szCs w:val="10"/>
      </w:rPr>
      <w:t xml:space="preserve"> race, color, religion, creed, national origin, sex, sexual orientation, disability, age, status as a protected veteran, genetic information, or any other legally protected class with respect to all employment, programs, and activities sponsored by MTSU. The Assistant to the President for Civil Rights Compliance has been designated to handle inquiries regarding the non-discrimination policies and can be reached at Cope Administration Building 116,</w:t>
    </w:r>
    <w:r>
      <w:rPr>
        <w:rFonts w:ascii="Arial" w:hAnsi="Arial" w:cs="Arial"/>
        <w:sz w:val="10"/>
        <w:szCs w:val="10"/>
      </w:rPr>
      <w:t xml:space="preserve"> </w:t>
    </w:r>
    <w:r w:rsidRPr="003940DD">
      <w:rPr>
        <w:rFonts w:ascii="Arial" w:hAnsi="Arial" w:cs="Arial"/>
        <w:sz w:val="10"/>
        <w:szCs w:val="10"/>
      </w:rPr>
      <w:t>1301 East Main Street, Murfreesboro, TN 37132; Christy.Sigler@mtsu.edu; or 615-898-2185. The MTSU policy on non-discrimination can be found at crc.mtsu.edu.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603D" w14:textId="77777777" w:rsidR="0043380F" w:rsidRDefault="0043380F">
      <w:r>
        <w:separator/>
      </w:r>
    </w:p>
  </w:footnote>
  <w:footnote w:type="continuationSeparator" w:id="0">
    <w:p w14:paraId="6DDA78B4" w14:textId="77777777" w:rsidR="0043380F" w:rsidRDefault="0043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6D6F" w14:textId="3CE35150" w:rsidR="00742A59" w:rsidRPr="00742A59" w:rsidRDefault="00434977">
    <w:pPr>
      <w:pStyle w:val="Header"/>
      <w:rPr>
        <w:rFonts w:ascii="ZapfHumnst BT" w:hAnsi="ZapfHumnst BT"/>
        <w:sz w:val="20"/>
        <w:szCs w:val="20"/>
      </w:rPr>
    </w:pPr>
    <w:r>
      <w:rPr>
        <w:rFonts w:ascii="ZapfHumnst BT" w:hAnsi="ZapfHumnst BT"/>
        <w:sz w:val="20"/>
        <w:szCs w:val="20"/>
      </w:rPr>
      <w:t>subject</w:t>
    </w:r>
  </w:p>
  <w:p w14:paraId="47BBE848" w14:textId="3908AFD4" w:rsidR="00742A59" w:rsidRPr="00742A59" w:rsidRDefault="00434977">
    <w:pPr>
      <w:pStyle w:val="Header"/>
      <w:rPr>
        <w:rFonts w:ascii="ZapfHumnst BT" w:hAnsi="ZapfHumnst BT"/>
        <w:sz w:val="20"/>
        <w:szCs w:val="20"/>
      </w:rPr>
    </w:pPr>
    <w:proofErr w:type="spellStart"/>
    <w:r>
      <w:rPr>
        <w:rFonts w:ascii="ZapfHumnst BT" w:hAnsi="ZapfHumnst BT"/>
        <w:sz w:val="20"/>
        <w:szCs w:val="20"/>
      </w:rPr>
      <w:t>xxxx</w:t>
    </w:r>
    <w:proofErr w:type="spellEnd"/>
    <w:r w:rsidR="006F7E3A">
      <w:rPr>
        <w:rFonts w:ascii="ZapfHumnst BT" w:hAnsi="ZapfHumnst BT"/>
        <w:sz w:val="20"/>
        <w:szCs w:val="20"/>
      </w:rPr>
      <w:t>, 2025</w:t>
    </w:r>
  </w:p>
  <w:p w14:paraId="0ECAEB66" w14:textId="77777777" w:rsidR="002F0C8B" w:rsidRPr="006307B6" w:rsidRDefault="00742A59" w:rsidP="006307B6">
    <w:pPr>
      <w:pStyle w:val="Header"/>
      <w:rPr>
        <w:rFonts w:ascii="ZapfHumnst BT" w:hAnsi="ZapfHumnst BT"/>
        <w:sz w:val="20"/>
        <w:szCs w:val="20"/>
      </w:rPr>
    </w:pPr>
    <w:r w:rsidRPr="00742A59">
      <w:rPr>
        <w:rFonts w:ascii="ZapfHumnst BT" w:hAnsi="ZapfHumnst BT"/>
        <w:sz w:val="20"/>
        <w:szCs w:val="20"/>
      </w:rPr>
      <w:t xml:space="preserve">Page </w:t>
    </w:r>
    <w:sdt>
      <w:sdtPr>
        <w:rPr>
          <w:rFonts w:ascii="ZapfHumnst BT" w:hAnsi="ZapfHumnst BT"/>
          <w:sz w:val="20"/>
          <w:szCs w:val="20"/>
        </w:rPr>
        <w:id w:val="1909883123"/>
        <w:docPartObj>
          <w:docPartGallery w:val="Page Numbers (Top of Page)"/>
          <w:docPartUnique/>
        </w:docPartObj>
      </w:sdtPr>
      <w:sdtEndPr>
        <w:rPr>
          <w:noProof/>
        </w:rPr>
      </w:sdtEndPr>
      <w:sdtContent>
        <w:r w:rsidRPr="00742A59">
          <w:rPr>
            <w:rFonts w:ascii="ZapfHumnst BT" w:hAnsi="ZapfHumnst BT"/>
            <w:sz w:val="20"/>
            <w:szCs w:val="20"/>
          </w:rPr>
          <w:fldChar w:fldCharType="begin"/>
        </w:r>
        <w:r w:rsidRPr="00742A59">
          <w:rPr>
            <w:rFonts w:ascii="ZapfHumnst BT" w:hAnsi="ZapfHumnst BT"/>
            <w:sz w:val="20"/>
            <w:szCs w:val="20"/>
          </w:rPr>
          <w:instrText xml:space="preserve"> PAGE   \* MERGEFORMAT </w:instrText>
        </w:r>
        <w:r w:rsidRPr="00742A59">
          <w:rPr>
            <w:rFonts w:ascii="ZapfHumnst BT" w:hAnsi="ZapfHumnst BT"/>
            <w:sz w:val="20"/>
            <w:szCs w:val="20"/>
          </w:rPr>
          <w:fldChar w:fldCharType="separate"/>
        </w:r>
        <w:r w:rsidR="00B042D7">
          <w:rPr>
            <w:rFonts w:ascii="ZapfHumnst BT" w:hAnsi="ZapfHumnst BT"/>
            <w:noProof/>
            <w:sz w:val="20"/>
            <w:szCs w:val="20"/>
          </w:rPr>
          <w:t>2</w:t>
        </w:r>
        <w:r w:rsidRPr="00742A59">
          <w:rPr>
            <w:rFonts w:ascii="ZapfHumnst BT" w:hAnsi="ZapfHumnst BT"/>
            <w:noProof/>
            <w:sz w:val="20"/>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42E9" w14:textId="732021D4" w:rsidR="002F0C8B" w:rsidRPr="008D0913" w:rsidRDefault="002F0C8B" w:rsidP="002F0C8B">
    <w:pPr>
      <w:autoSpaceDE w:val="0"/>
      <w:autoSpaceDN w:val="0"/>
      <w:adjustRightInd w:val="0"/>
      <w:spacing w:line="240" w:lineRule="exact"/>
      <w:rPr>
        <w:rFonts w:ascii="ZapfHumnst BT" w:eastAsia="Batang" w:hAnsi="ZapfHumnst BT" w:cs="Arial"/>
        <w:b/>
        <w:sz w:val="21"/>
        <w:szCs w:val="21"/>
      </w:rPr>
    </w:pPr>
    <w:r>
      <w:rPr>
        <w:rFonts w:ascii="ZapfHumnst BT" w:eastAsia="Batang" w:hAnsi="ZapfHumnst BT" w:cs="Arial"/>
        <w:b/>
        <w:bCs/>
        <w:noProof/>
        <w:color w:val="000000"/>
        <w:sz w:val="21"/>
        <w:szCs w:val="21"/>
      </w:rPr>
      <mc:AlternateContent>
        <mc:Choice Requires="wps">
          <w:drawing>
            <wp:anchor distT="0" distB="0" distL="114300" distR="114300" simplePos="0" relativeHeight="251659264" behindDoc="0" locked="0" layoutInCell="1" allowOverlap="1" wp14:anchorId="2E5DF677" wp14:editId="65C4F611">
              <wp:simplePos x="0" y="0"/>
              <wp:positionH relativeFrom="column">
                <wp:posOffset>4800600</wp:posOffset>
              </wp:positionH>
              <wp:positionV relativeFrom="paragraph">
                <wp:posOffset>-22860</wp:posOffset>
              </wp:positionV>
              <wp:extent cx="1640205" cy="8572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0C4EA" w14:textId="77777777" w:rsidR="002F0C8B" w:rsidRDefault="002F0C8B" w:rsidP="002F0C8B">
                          <w:r>
                            <w:rPr>
                              <w:noProof/>
                            </w:rPr>
                            <w:drawing>
                              <wp:inline distT="0" distB="0" distL="0" distR="0" wp14:anchorId="66D3F21C" wp14:editId="6BFC0A64">
                                <wp:extent cx="1460500" cy="764540"/>
                                <wp:effectExtent l="0" t="0" r="0" b="0"/>
                                <wp:docPr id="6" name="Picture 1" descr="MTSUwordmark 2color 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Uwordmark 2color cmyk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64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5DF677" id="_x0000_t202" coordsize="21600,21600" o:spt="202" path="m,l,21600r21600,l21600,xe">
              <v:stroke joinstyle="miter"/>
              <v:path gradientshapeok="t" o:connecttype="rect"/>
            </v:shapetype>
            <v:shape id="Text Box 1" o:spid="_x0000_s1026" type="#_x0000_t202" style="position:absolute;margin-left:378pt;margin-top:-1.8pt;width:129.15pt;height:6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" stroked="f">
              <v:textbox style="mso-fit-shape-to-text:t">
                <w:txbxContent>
                  <w:p w14:paraId="5020C4EA" w14:textId="77777777" w:rsidR="002F0C8B" w:rsidRDefault="002F0C8B" w:rsidP="002F0C8B">
                    <w:r>
                      <w:rPr>
                        <w:noProof/>
                      </w:rPr>
                      <w:drawing>
                        <wp:inline distT="0" distB="0" distL="0" distR="0" wp14:anchorId="66D3F21C" wp14:editId="6BFC0A64">
                          <wp:extent cx="1460500" cy="764540"/>
                          <wp:effectExtent l="0" t="0" r="0" b="0"/>
                          <wp:docPr id="6" name="Picture 1" descr="MTSUwordmark 2color 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Uwordmark 2color cmyk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764540"/>
                                  </a:xfrm>
                                  <a:prstGeom prst="rect">
                                    <a:avLst/>
                                  </a:prstGeom>
                                  <a:noFill/>
                                  <a:ln>
                                    <a:noFill/>
                                  </a:ln>
                                </pic:spPr>
                              </pic:pic>
                            </a:graphicData>
                          </a:graphic>
                        </wp:inline>
                      </w:drawing>
                    </w:r>
                  </w:p>
                </w:txbxContent>
              </v:textbox>
            </v:shape>
          </w:pict>
        </mc:Fallback>
      </mc:AlternateContent>
    </w:r>
    <w:r w:rsidR="00C60C10">
      <w:rPr>
        <w:rFonts w:ascii="ZapfHumnst BT" w:eastAsia="Batang" w:hAnsi="ZapfHumnst BT" w:cs="Arial"/>
        <w:b/>
        <w:bCs/>
        <w:color w:val="000000"/>
        <w:sz w:val="21"/>
        <w:szCs w:val="21"/>
      </w:rPr>
      <w:t>English Department</w:t>
    </w:r>
  </w:p>
  <w:p w14:paraId="4784944C" w14:textId="593E74AA" w:rsidR="00A92BAF" w:rsidRPr="008D0913" w:rsidRDefault="00C60C10" w:rsidP="00A92BAF">
    <w:pPr>
      <w:autoSpaceDE w:val="0"/>
      <w:autoSpaceDN w:val="0"/>
      <w:adjustRightInd w:val="0"/>
      <w:spacing w:line="240" w:lineRule="exact"/>
      <w:rPr>
        <w:rFonts w:ascii="ZapfHumnst BT" w:eastAsia="Batang" w:hAnsi="ZapfHumnst BT" w:cs="Arial"/>
        <w:sz w:val="21"/>
        <w:szCs w:val="21"/>
      </w:rPr>
    </w:pPr>
    <w:r>
      <w:rPr>
        <w:rFonts w:ascii="ZapfHumnst BT" w:eastAsia="Batang" w:hAnsi="ZapfHumnst BT" w:cs="Arial"/>
        <w:sz w:val="21"/>
        <w:szCs w:val="21"/>
      </w:rPr>
      <w:t>MTSU Box 70</w:t>
    </w:r>
  </w:p>
  <w:p w14:paraId="443A136E" w14:textId="77777777" w:rsidR="00A92BAF" w:rsidRPr="008D0913" w:rsidRDefault="00A92BAF" w:rsidP="00A92BAF">
    <w:pPr>
      <w:autoSpaceDE w:val="0"/>
      <w:autoSpaceDN w:val="0"/>
      <w:adjustRightInd w:val="0"/>
      <w:spacing w:line="240" w:lineRule="exact"/>
      <w:rPr>
        <w:rFonts w:ascii="ZapfHumnst BT" w:eastAsia="Batang" w:hAnsi="ZapfHumnst BT" w:cs="Arial"/>
        <w:sz w:val="21"/>
        <w:szCs w:val="21"/>
      </w:rPr>
    </w:pPr>
    <w:r w:rsidRPr="008D0913">
      <w:rPr>
        <w:rFonts w:ascii="ZapfHumnst BT" w:eastAsia="Batang" w:hAnsi="ZapfHumnst BT" w:cs="Arial"/>
        <w:sz w:val="21"/>
        <w:szCs w:val="21"/>
      </w:rPr>
      <w:t>Murfreesboro, Tennessee 37132</w:t>
    </w:r>
  </w:p>
  <w:p w14:paraId="1CF2DE26" w14:textId="51A0688D" w:rsidR="002F0C8B" w:rsidRDefault="00C60C10" w:rsidP="00A92BAF">
    <w:pPr>
      <w:autoSpaceDE w:val="0"/>
      <w:autoSpaceDN w:val="0"/>
      <w:adjustRightInd w:val="0"/>
      <w:spacing w:line="240" w:lineRule="exact"/>
      <w:rPr>
        <w:rFonts w:ascii="ZapfHumnst BT" w:eastAsia="Batang" w:hAnsi="ZapfHumnst BT" w:cs="Arial"/>
        <w:sz w:val="21"/>
        <w:szCs w:val="21"/>
      </w:rPr>
    </w:pPr>
    <w:r>
      <w:rPr>
        <w:rFonts w:ascii="ZapfHumnst BT" w:eastAsia="Batang" w:hAnsi="ZapfHumnst BT" w:cs="Arial"/>
        <w:sz w:val="21"/>
        <w:szCs w:val="21"/>
      </w:rPr>
      <w:t xml:space="preserve">Office: </w:t>
    </w:r>
    <w:r w:rsidR="00A92BAF" w:rsidRPr="008D0913">
      <w:rPr>
        <w:rFonts w:ascii="ZapfHumnst BT" w:eastAsia="Batang" w:hAnsi="ZapfHumnst BT" w:cs="Arial"/>
        <w:sz w:val="21"/>
        <w:szCs w:val="21"/>
      </w:rPr>
      <w:t>(615) 898-2</w:t>
    </w:r>
    <w:r>
      <w:rPr>
        <w:rFonts w:ascii="ZapfHumnst BT" w:eastAsia="Batang" w:hAnsi="ZapfHumnst BT" w:cs="Arial"/>
        <w:sz w:val="21"/>
        <w:szCs w:val="21"/>
      </w:rPr>
      <w:t>573</w:t>
    </w:r>
  </w:p>
  <w:p w14:paraId="20570C79" w14:textId="58F7CC1D" w:rsidR="00C60C10" w:rsidRPr="008D0913" w:rsidRDefault="00C60C10" w:rsidP="00A92BAF">
    <w:pPr>
      <w:autoSpaceDE w:val="0"/>
      <w:autoSpaceDN w:val="0"/>
      <w:adjustRightInd w:val="0"/>
      <w:spacing w:line="240" w:lineRule="exact"/>
      <w:rPr>
        <w:rFonts w:ascii="ZapfHumnst BT" w:eastAsia="Batang" w:hAnsi="ZapfHumnst BT" w:cs="Arial"/>
        <w:sz w:val="21"/>
        <w:szCs w:val="21"/>
      </w:rPr>
    </w:pPr>
    <w:r>
      <w:rPr>
        <w:rFonts w:ascii="ZapfHumnst BT" w:eastAsia="Batang" w:hAnsi="ZapfHumnst BT" w:cs="Arial"/>
        <w:sz w:val="21"/>
        <w:szCs w:val="21"/>
      </w:rPr>
      <w:t>Fax: (615) 898-5098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6CA"/>
    <w:multiLevelType w:val="hybridMultilevel"/>
    <w:tmpl w:val="2AFEDBA6"/>
    <w:lvl w:ilvl="0" w:tplc="3FF62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2433"/>
    <w:multiLevelType w:val="hybridMultilevel"/>
    <w:tmpl w:val="E83A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A5AB1"/>
    <w:multiLevelType w:val="hybridMultilevel"/>
    <w:tmpl w:val="E9423CC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 w15:restartNumberingAfterBreak="0">
    <w:nsid w:val="47F96E7F"/>
    <w:multiLevelType w:val="hybridMultilevel"/>
    <w:tmpl w:val="087E0A26"/>
    <w:lvl w:ilvl="0" w:tplc="3850C2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B42EC"/>
    <w:multiLevelType w:val="multilevel"/>
    <w:tmpl w:val="1BD8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561893"/>
    <w:multiLevelType w:val="hybridMultilevel"/>
    <w:tmpl w:val="41D0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737BD"/>
    <w:multiLevelType w:val="hybridMultilevel"/>
    <w:tmpl w:val="7526A2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0800769">
    <w:abstractNumId w:val="5"/>
  </w:num>
  <w:num w:numId="2" w16cid:durableId="874535936">
    <w:abstractNumId w:val="2"/>
  </w:num>
  <w:num w:numId="3" w16cid:durableId="213199931">
    <w:abstractNumId w:val="3"/>
  </w:num>
  <w:num w:numId="4" w16cid:durableId="463811368">
    <w:abstractNumId w:val="6"/>
  </w:num>
  <w:num w:numId="5" w16cid:durableId="552154859">
    <w:abstractNumId w:val="0"/>
  </w:num>
  <w:num w:numId="6" w16cid:durableId="1736318197">
    <w:abstractNumId w:val="4"/>
  </w:num>
  <w:num w:numId="7" w16cid:durableId="53662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2A"/>
    <w:rsid w:val="0003733A"/>
    <w:rsid w:val="000551F1"/>
    <w:rsid w:val="00063195"/>
    <w:rsid w:val="000640CD"/>
    <w:rsid w:val="000A7493"/>
    <w:rsid w:val="00106B8E"/>
    <w:rsid w:val="001152F2"/>
    <w:rsid w:val="00122B3D"/>
    <w:rsid w:val="001237C6"/>
    <w:rsid w:val="00143370"/>
    <w:rsid w:val="00174C53"/>
    <w:rsid w:val="00181912"/>
    <w:rsid w:val="001A340F"/>
    <w:rsid w:val="001D0F90"/>
    <w:rsid w:val="002058FB"/>
    <w:rsid w:val="0021422D"/>
    <w:rsid w:val="002247FD"/>
    <w:rsid w:val="002307D5"/>
    <w:rsid w:val="00264FF5"/>
    <w:rsid w:val="0027497A"/>
    <w:rsid w:val="00282C46"/>
    <w:rsid w:val="0029028C"/>
    <w:rsid w:val="002B2231"/>
    <w:rsid w:val="002C0F7F"/>
    <w:rsid w:val="002C7500"/>
    <w:rsid w:val="002D6812"/>
    <w:rsid w:val="002D72E3"/>
    <w:rsid w:val="002E62BC"/>
    <w:rsid w:val="002F0C8B"/>
    <w:rsid w:val="00300C45"/>
    <w:rsid w:val="00302F81"/>
    <w:rsid w:val="0031316F"/>
    <w:rsid w:val="003235B3"/>
    <w:rsid w:val="00325493"/>
    <w:rsid w:val="00371021"/>
    <w:rsid w:val="003940DD"/>
    <w:rsid w:val="00395E09"/>
    <w:rsid w:val="0043366F"/>
    <w:rsid w:val="0043380F"/>
    <w:rsid w:val="00433D70"/>
    <w:rsid w:val="00434977"/>
    <w:rsid w:val="00444CB4"/>
    <w:rsid w:val="00461A7D"/>
    <w:rsid w:val="004627D9"/>
    <w:rsid w:val="0047102A"/>
    <w:rsid w:val="00495D0A"/>
    <w:rsid w:val="004B3FB7"/>
    <w:rsid w:val="004E05B6"/>
    <w:rsid w:val="004E5CC0"/>
    <w:rsid w:val="00541FBE"/>
    <w:rsid w:val="00561986"/>
    <w:rsid w:val="005862DC"/>
    <w:rsid w:val="00596349"/>
    <w:rsid w:val="005C0074"/>
    <w:rsid w:val="005F7CF9"/>
    <w:rsid w:val="00610C7B"/>
    <w:rsid w:val="00611502"/>
    <w:rsid w:val="006307B6"/>
    <w:rsid w:val="006524F8"/>
    <w:rsid w:val="00671EE6"/>
    <w:rsid w:val="006B26EE"/>
    <w:rsid w:val="006B4B66"/>
    <w:rsid w:val="006C62CF"/>
    <w:rsid w:val="006E26EB"/>
    <w:rsid w:val="006F6299"/>
    <w:rsid w:val="006F73FB"/>
    <w:rsid w:val="006F7E3A"/>
    <w:rsid w:val="00742A59"/>
    <w:rsid w:val="00753B9D"/>
    <w:rsid w:val="007877A0"/>
    <w:rsid w:val="00793DCC"/>
    <w:rsid w:val="007C70CD"/>
    <w:rsid w:val="007D15F5"/>
    <w:rsid w:val="007E4262"/>
    <w:rsid w:val="00803CA6"/>
    <w:rsid w:val="00803D39"/>
    <w:rsid w:val="00813482"/>
    <w:rsid w:val="00825B12"/>
    <w:rsid w:val="00827508"/>
    <w:rsid w:val="00836C7A"/>
    <w:rsid w:val="008D0913"/>
    <w:rsid w:val="008D0C1F"/>
    <w:rsid w:val="00904B06"/>
    <w:rsid w:val="009061AE"/>
    <w:rsid w:val="0091032A"/>
    <w:rsid w:val="00926B6C"/>
    <w:rsid w:val="00964720"/>
    <w:rsid w:val="009718A4"/>
    <w:rsid w:val="00991DBC"/>
    <w:rsid w:val="0099564A"/>
    <w:rsid w:val="009A04D7"/>
    <w:rsid w:val="009A47B5"/>
    <w:rsid w:val="009C2751"/>
    <w:rsid w:val="009C5147"/>
    <w:rsid w:val="009E0815"/>
    <w:rsid w:val="009F293A"/>
    <w:rsid w:val="009F5DD9"/>
    <w:rsid w:val="00A302DF"/>
    <w:rsid w:val="00A83158"/>
    <w:rsid w:val="00A92BAF"/>
    <w:rsid w:val="00AB16C2"/>
    <w:rsid w:val="00AD790E"/>
    <w:rsid w:val="00B0263E"/>
    <w:rsid w:val="00B042D7"/>
    <w:rsid w:val="00B202FA"/>
    <w:rsid w:val="00B31EAE"/>
    <w:rsid w:val="00B935E8"/>
    <w:rsid w:val="00BB798C"/>
    <w:rsid w:val="00BB7BDC"/>
    <w:rsid w:val="00BD7F6E"/>
    <w:rsid w:val="00BE4D72"/>
    <w:rsid w:val="00C26A56"/>
    <w:rsid w:val="00C35B31"/>
    <w:rsid w:val="00C42037"/>
    <w:rsid w:val="00C60C10"/>
    <w:rsid w:val="00C71BD5"/>
    <w:rsid w:val="00C90B9C"/>
    <w:rsid w:val="00CA0420"/>
    <w:rsid w:val="00CC624A"/>
    <w:rsid w:val="00CF0FAD"/>
    <w:rsid w:val="00CF3A17"/>
    <w:rsid w:val="00D13BBB"/>
    <w:rsid w:val="00D50E51"/>
    <w:rsid w:val="00D51192"/>
    <w:rsid w:val="00D62737"/>
    <w:rsid w:val="00DD5F2E"/>
    <w:rsid w:val="00DF3380"/>
    <w:rsid w:val="00E02E19"/>
    <w:rsid w:val="00E24D26"/>
    <w:rsid w:val="00E31390"/>
    <w:rsid w:val="00E661A5"/>
    <w:rsid w:val="00EC2693"/>
    <w:rsid w:val="00EC5D0D"/>
    <w:rsid w:val="00F05A92"/>
    <w:rsid w:val="00F74FC2"/>
    <w:rsid w:val="00F90A81"/>
    <w:rsid w:val="00FA6B65"/>
    <w:rsid w:val="00FB56E5"/>
    <w:rsid w:val="00FD49F2"/>
    <w:rsid w:val="00FE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69566EA3"/>
  <w15:docId w15:val="{F2058ECE-3EB2-499D-8E95-C848FA12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leader="underscore" w:pos="10060"/>
      </w:tabs>
      <w:autoSpaceDE w:val="0"/>
      <w:autoSpaceDN w:val="0"/>
      <w:adjustRightInd w:val="0"/>
      <w:spacing w:after="180"/>
    </w:pPr>
    <w:rPr>
      <w:rFonts w:ascii="Arial" w:hAnsi="Arial" w:cs="Arial"/>
      <w:sz w:val="18"/>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link w:val="HeaderChar"/>
    <w:uiPriority w:val="99"/>
    <w:rsid w:val="00C90B9C"/>
    <w:pPr>
      <w:tabs>
        <w:tab w:val="center" w:pos="4320"/>
        <w:tab w:val="right" w:pos="8640"/>
      </w:tabs>
    </w:pPr>
  </w:style>
  <w:style w:type="paragraph" w:styleId="Footer">
    <w:name w:val="footer"/>
    <w:basedOn w:val="Normal"/>
    <w:link w:val="FooterChar"/>
    <w:rsid w:val="00C90B9C"/>
    <w:pPr>
      <w:tabs>
        <w:tab w:val="center" w:pos="4320"/>
        <w:tab w:val="right" w:pos="8640"/>
      </w:tabs>
    </w:pPr>
  </w:style>
  <w:style w:type="paragraph" w:styleId="BalloonText">
    <w:name w:val="Balloon Text"/>
    <w:basedOn w:val="Normal"/>
    <w:link w:val="BalloonTextChar"/>
    <w:rsid w:val="00991DBC"/>
    <w:rPr>
      <w:rFonts w:ascii="Tahoma" w:hAnsi="Tahoma" w:cs="Tahoma"/>
      <w:sz w:val="16"/>
      <w:szCs w:val="16"/>
    </w:rPr>
  </w:style>
  <w:style w:type="character" w:customStyle="1" w:styleId="BalloonTextChar">
    <w:name w:val="Balloon Text Char"/>
    <w:basedOn w:val="DefaultParagraphFont"/>
    <w:link w:val="BalloonText"/>
    <w:rsid w:val="00991DBC"/>
    <w:rPr>
      <w:rFonts w:ascii="Tahoma" w:hAnsi="Tahoma" w:cs="Tahoma"/>
      <w:sz w:val="16"/>
      <w:szCs w:val="16"/>
    </w:rPr>
  </w:style>
  <w:style w:type="character" w:styleId="Hyperlink">
    <w:name w:val="Hyperlink"/>
    <w:basedOn w:val="DefaultParagraphFont"/>
    <w:unhideWhenUsed/>
    <w:rsid w:val="00E661A5"/>
    <w:rPr>
      <w:color w:val="0000FF" w:themeColor="hyperlink"/>
      <w:u w:val="single"/>
    </w:rPr>
  </w:style>
  <w:style w:type="character" w:customStyle="1" w:styleId="HeaderChar">
    <w:name w:val="Header Char"/>
    <w:basedOn w:val="DefaultParagraphFont"/>
    <w:link w:val="Header"/>
    <w:uiPriority w:val="99"/>
    <w:rsid w:val="00742A59"/>
    <w:rPr>
      <w:sz w:val="24"/>
      <w:szCs w:val="24"/>
    </w:rPr>
  </w:style>
  <w:style w:type="paragraph" w:styleId="ListParagraph">
    <w:name w:val="List Paragraph"/>
    <w:basedOn w:val="Normal"/>
    <w:uiPriority w:val="34"/>
    <w:qFormat/>
    <w:rsid w:val="006307B6"/>
    <w:pPr>
      <w:ind w:left="720"/>
      <w:contextualSpacing/>
    </w:pPr>
    <w:rPr>
      <w:rFonts w:asciiTheme="minorHAnsi" w:eastAsiaTheme="minorHAnsi" w:hAnsiTheme="minorHAnsi" w:cstheme="minorBidi"/>
    </w:rPr>
  </w:style>
  <w:style w:type="character" w:customStyle="1" w:styleId="FooterChar">
    <w:name w:val="Footer Char"/>
    <w:basedOn w:val="DefaultParagraphFont"/>
    <w:link w:val="Footer"/>
    <w:rsid w:val="0099564A"/>
    <w:rPr>
      <w:sz w:val="24"/>
      <w:szCs w:val="24"/>
    </w:rPr>
  </w:style>
  <w:style w:type="character" w:styleId="UnresolvedMention">
    <w:name w:val="Unresolved Mention"/>
    <w:basedOn w:val="DefaultParagraphFont"/>
    <w:uiPriority w:val="99"/>
    <w:semiHidden/>
    <w:unhideWhenUsed/>
    <w:rsid w:val="00A83158"/>
    <w:rPr>
      <w:color w:val="605E5C"/>
      <w:shd w:val="clear" w:color="auto" w:fill="E1DFDD"/>
    </w:rPr>
  </w:style>
  <w:style w:type="paragraph" w:customStyle="1" w:styleId="paragraph">
    <w:name w:val="paragraph"/>
    <w:basedOn w:val="Normal"/>
    <w:rsid w:val="00A92BAF"/>
    <w:pPr>
      <w:spacing w:before="100" w:beforeAutospacing="1" w:after="100" w:afterAutospacing="1"/>
    </w:pPr>
  </w:style>
  <w:style w:type="character" w:customStyle="1" w:styleId="normaltextrun">
    <w:name w:val="normaltextrun"/>
    <w:basedOn w:val="DefaultParagraphFont"/>
    <w:rsid w:val="00A92BAF"/>
  </w:style>
  <w:style w:type="character" w:customStyle="1" w:styleId="eop">
    <w:name w:val="eop"/>
    <w:basedOn w:val="DefaultParagraphFont"/>
    <w:rsid w:val="00A92BAF"/>
  </w:style>
  <w:style w:type="character" w:customStyle="1" w:styleId="scxw153679021">
    <w:name w:val="scxw153679021"/>
    <w:basedOn w:val="DefaultParagraphFont"/>
    <w:rsid w:val="00A92BAF"/>
  </w:style>
  <w:style w:type="character" w:customStyle="1" w:styleId="scxw127859475">
    <w:name w:val="scxw127859475"/>
    <w:basedOn w:val="DefaultParagraphFont"/>
    <w:rsid w:val="00A92BAF"/>
  </w:style>
  <w:style w:type="paragraph" w:styleId="FootnoteText">
    <w:name w:val="footnote text"/>
    <w:basedOn w:val="Normal"/>
    <w:link w:val="FootnoteTextChar"/>
    <w:uiPriority w:val="99"/>
    <w:semiHidden/>
    <w:unhideWhenUsed/>
    <w:rsid w:val="005F7CF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F7CF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5F7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27825">
      <w:bodyDiv w:val="1"/>
      <w:marLeft w:val="0"/>
      <w:marRight w:val="0"/>
      <w:marTop w:val="0"/>
      <w:marBottom w:val="0"/>
      <w:divBdr>
        <w:top w:val="none" w:sz="0" w:space="0" w:color="auto"/>
        <w:left w:val="none" w:sz="0" w:space="0" w:color="auto"/>
        <w:bottom w:val="none" w:sz="0" w:space="0" w:color="auto"/>
        <w:right w:val="none" w:sz="0" w:space="0" w:color="auto"/>
      </w:divBdr>
    </w:div>
    <w:div w:id="156042762">
      <w:bodyDiv w:val="1"/>
      <w:marLeft w:val="0"/>
      <w:marRight w:val="0"/>
      <w:marTop w:val="0"/>
      <w:marBottom w:val="0"/>
      <w:divBdr>
        <w:top w:val="none" w:sz="0" w:space="0" w:color="auto"/>
        <w:left w:val="none" w:sz="0" w:space="0" w:color="auto"/>
        <w:bottom w:val="none" w:sz="0" w:space="0" w:color="auto"/>
        <w:right w:val="none" w:sz="0" w:space="0" w:color="auto"/>
      </w:divBdr>
    </w:div>
    <w:div w:id="210846583">
      <w:bodyDiv w:val="1"/>
      <w:marLeft w:val="0"/>
      <w:marRight w:val="0"/>
      <w:marTop w:val="0"/>
      <w:marBottom w:val="0"/>
      <w:divBdr>
        <w:top w:val="none" w:sz="0" w:space="0" w:color="auto"/>
        <w:left w:val="none" w:sz="0" w:space="0" w:color="auto"/>
        <w:bottom w:val="none" w:sz="0" w:space="0" w:color="auto"/>
        <w:right w:val="none" w:sz="0" w:space="0" w:color="auto"/>
      </w:divBdr>
    </w:div>
    <w:div w:id="216478201">
      <w:bodyDiv w:val="1"/>
      <w:marLeft w:val="0"/>
      <w:marRight w:val="0"/>
      <w:marTop w:val="0"/>
      <w:marBottom w:val="0"/>
      <w:divBdr>
        <w:top w:val="none" w:sz="0" w:space="0" w:color="auto"/>
        <w:left w:val="none" w:sz="0" w:space="0" w:color="auto"/>
        <w:bottom w:val="none" w:sz="0" w:space="0" w:color="auto"/>
        <w:right w:val="none" w:sz="0" w:space="0" w:color="auto"/>
      </w:divBdr>
    </w:div>
    <w:div w:id="579488689">
      <w:bodyDiv w:val="1"/>
      <w:marLeft w:val="0"/>
      <w:marRight w:val="0"/>
      <w:marTop w:val="0"/>
      <w:marBottom w:val="0"/>
      <w:divBdr>
        <w:top w:val="none" w:sz="0" w:space="0" w:color="auto"/>
        <w:left w:val="none" w:sz="0" w:space="0" w:color="auto"/>
        <w:bottom w:val="none" w:sz="0" w:space="0" w:color="auto"/>
        <w:right w:val="none" w:sz="0" w:space="0" w:color="auto"/>
      </w:divBdr>
    </w:div>
    <w:div w:id="767888285">
      <w:bodyDiv w:val="1"/>
      <w:marLeft w:val="0"/>
      <w:marRight w:val="0"/>
      <w:marTop w:val="0"/>
      <w:marBottom w:val="0"/>
      <w:divBdr>
        <w:top w:val="none" w:sz="0" w:space="0" w:color="auto"/>
        <w:left w:val="none" w:sz="0" w:space="0" w:color="auto"/>
        <w:bottom w:val="none" w:sz="0" w:space="0" w:color="auto"/>
        <w:right w:val="none" w:sz="0" w:space="0" w:color="auto"/>
      </w:divBdr>
    </w:div>
    <w:div w:id="14610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0</Characters>
  <Application>Microsoft Office Word</Application>
  <DocSecurity>0</DocSecurity>
  <Lines>4</Lines>
  <Paragraphs>0</Paragraphs>
  <ScaleCrop>false</ScaleCrop>
  <HeadingPairs>
    <vt:vector size="2" baseType="variant">
      <vt:variant>
        <vt:lpstr>Title</vt:lpstr>
      </vt:variant>
      <vt:variant>
        <vt:i4>1</vt:i4>
      </vt:variant>
    </vt:vector>
  </HeadingPairs>
  <TitlesOfParts>
    <vt:vector size="1" baseType="lpstr">
      <vt:lpstr>Executive Vice President and Provost</vt:lpstr>
    </vt:vector>
  </TitlesOfParts>
  <Company>MTSU P&amp;G</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Vice President and Provost</dc:title>
  <dc:creator>sneeley</dc:creator>
  <cp:lastModifiedBy>Allison McGoffin</cp:lastModifiedBy>
  <cp:revision>4</cp:revision>
  <cp:lastPrinted>2025-04-07T13:41:00Z</cp:lastPrinted>
  <dcterms:created xsi:type="dcterms:W3CDTF">2025-07-28T13:12:00Z</dcterms:created>
  <dcterms:modified xsi:type="dcterms:W3CDTF">2025-07-28T13:18:00Z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d89f85722edea2879ea957fc7700010d6ae2ff1105c658830e4223a902a11a59</vt:lpwstr>
  </property>
</Properties>
</file>